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B212A" w14:textId="77777777" w:rsidR="003B463C" w:rsidRPr="00B8518A" w:rsidRDefault="003B463C" w:rsidP="003B463C">
      <w:pPr>
        <w:rPr>
          <w:rFonts w:ascii="Times New Roman" w:hAnsi="Times New Roman" w:cs="Times New Roman"/>
          <w:sz w:val="28"/>
          <w:szCs w:val="28"/>
        </w:rPr>
      </w:pPr>
      <w:r w:rsidRPr="00B8518A">
        <w:rPr>
          <w:rFonts w:ascii="Times New Roman" w:hAnsi="Times New Roman" w:cs="Times New Roman"/>
          <w:sz w:val="28"/>
          <w:szCs w:val="28"/>
        </w:rPr>
        <w:t>Лабораторная работа №14 биология 8 класс</w:t>
      </w:r>
    </w:p>
    <w:p w14:paraId="3653F524" w14:textId="77777777" w:rsidR="003B463C" w:rsidRPr="00B8518A" w:rsidRDefault="003B463C" w:rsidP="003B46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518A">
        <w:rPr>
          <w:rFonts w:ascii="Times New Roman" w:hAnsi="Times New Roman" w:cs="Times New Roman"/>
          <w:b/>
          <w:bCs/>
          <w:sz w:val="28"/>
          <w:szCs w:val="28"/>
        </w:rPr>
        <w:t>Исследование кожной чувствительности</w:t>
      </w:r>
    </w:p>
    <w:p w14:paraId="4DF03859" w14:textId="77777777" w:rsidR="003B463C" w:rsidRPr="00B8518A" w:rsidRDefault="003B463C" w:rsidP="003B463C">
      <w:pPr>
        <w:rPr>
          <w:rFonts w:ascii="Times New Roman" w:hAnsi="Times New Roman" w:cs="Times New Roman"/>
          <w:sz w:val="28"/>
          <w:szCs w:val="28"/>
        </w:rPr>
      </w:pPr>
    </w:p>
    <w:p w14:paraId="13AE991C" w14:textId="77777777" w:rsidR="003B463C" w:rsidRPr="00B8518A" w:rsidRDefault="003B463C" w:rsidP="003B463C">
      <w:pPr>
        <w:rPr>
          <w:rFonts w:ascii="Times New Roman" w:hAnsi="Times New Roman" w:cs="Times New Roman"/>
          <w:sz w:val="28"/>
          <w:szCs w:val="28"/>
        </w:rPr>
      </w:pPr>
      <w:r w:rsidRPr="00B8518A">
        <w:rPr>
          <w:rFonts w:ascii="Times New Roman" w:hAnsi="Times New Roman" w:cs="Times New Roman"/>
          <w:i/>
          <w:iCs/>
          <w:sz w:val="28"/>
          <w:szCs w:val="28"/>
        </w:rPr>
        <w:t>Цель работы</w:t>
      </w:r>
      <w:r w:rsidRPr="00B8518A">
        <w:rPr>
          <w:rFonts w:ascii="Times New Roman" w:hAnsi="Times New Roman" w:cs="Times New Roman"/>
          <w:sz w:val="28"/>
          <w:szCs w:val="28"/>
        </w:rPr>
        <w:t>: выявить наличие и частоту расположения тактильных холодовых рецепторов на поверхности кожи.</w:t>
      </w:r>
    </w:p>
    <w:p w14:paraId="2C34746E" w14:textId="77777777" w:rsidR="003B463C" w:rsidRPr="00B8518A" w:rsidRDefault="003B463C" w:rsidP="003B463C">
      <w:pPr>
        <w:rPr>
          <w:rFonts w:ascii="Times New Roman" w:hAnsi="Times New Roman" w:cs="Times New Roman"/>
          <w:sz w:val="28"/>
          <w:szCs w:val="28"/>
        </w:rPr>
      </w:pPr>
      <w:r w:rsidRPr="00B8518A">
        <w:rPr>
          <w:rFonts w:ascii="Times New Roman" w:hAnsi="Times New Roman" w:cs="Times New Roman"/>
          <w:i/>
          <w:iCs/>
          <w:sz w:val="28"/>
          <w:szCs w:val="28"/>
        </w:rPr>
        <w:t>Оборудование и материалы</w:t>
      </w:r>
      <w:r w:rsidRPr="00B8518A">
        <w:rPr>
          <w:rFonts w:ascii="Times New Roman" w:hAnsi="Times New Roman" w:cs="Times New Roman"/>
          <w:sz w:val="28"/>
          <w:szCs w:val="28"/>
        </w:rPr>
        <w:t>: булавки с закругленной головкой. вода с температурой 60°С, лед, ручки разных цветов.</w:t>
      </w:r>
    </w:p>
    <w:p w14:paraId="73636EB5" w14:textId="77777777" w:rsidR="003B463C" w:rsidRPr="00B8518A" w:rsidRDefault="003B463C" w:rsidP="003B46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518A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14:paraId="489B1249" w14:textId="77777777" w:rsidR="003B463C" w:rsidRPr="00B8518A" w:rsidRDefault="003B463C" w:rsidP="003B463C">
      <w:pPr>
        <w:rPr>
          <w:rFonts w:ascii="Times New Roman" w:hAnsi="Times New Roman" w:cs="Times New Roman"/>
          <w:sz w:val="28"/>
          <w:szCs w:val="28"/>
        </w:rPr>
      </w:pPr>
      <w:r w:rsidRPr="00B8518A">
        <w:rPr>
          <w:rFonts w:ascii="Times New Roman" w:hAnsi="Times New Roman" w:cs="Times New Roman"/>
          <w:sz w:val="28"/>
          <w:szCs w:val="28"/>
        </w:rPr>
        <w:t>1. На тыльной поверхности кисти и лучезапястного сустава с помощью закругленной булавочной головки или разогнутой металлической скрепки найдите тактильные точки и отметьте их красной ручкой.</w:t>
      </w:r>
    </w:p>
    <w:p w14:paraId="0019502B" w14:textId="77777777" w:rsidR="003B463C" w:rsidRPr="00B8518A" w:rsidRDefault="003B463C" w:rsidP="003B463C">
      <w:pPr>
        <w:rPr>
          <w:rFonts w:ascii="Times New Roman" w:hAnsi="Times New Roman" w:cs="Times New Roman"/>
          <w:sz w:val="28"/>
          <w:szCs w:val="28"/>
        </w:rPr>
      </w:pPr>
      <w:r w:rsidRPr="00B8518A">
        <w:rPr>
          <w:rFonts w:ascii="Times New Roman" w:hAnsi="Times New Roman" w:cs="Times New Roman"/>
          <w:sz w:val="28"/>
          <w:szCs w:val="28"/>
        </w:rPr>
        <w:t>2. На этом же участке кожи найдите холодовые точки с помощью охлажденной булавочной головки или разогнутой металлической скрепки и отметьте их синей ручкой.</w:t>
      </w:r>
    </w:p>
    <w:p w14:paraId="66252655" w14:textId="77777777" w:rsidR="003B463C" w:rsidRPr="00B8518A" w:rsidRDefault="003B463C" w:rsidP="003B463C">
      <w:pPr>
        <w:rPr>
          <w:rFonts w:ascii="Times New Roman" w:hAnsi="Times New Roman" w:cs="Times New Roman"/>
          <w:sz w:val="28"/>
          <w:szCs w:val="28"/>
        </w:rPr>
      </w:pPr>
      <w:r w:rsidRPr="00B8518A">
        <w:rPr>
          <w:rFonts w:ascii="Times New Roman" w:hAnsi="Times New Roman" w:cs="Times New Roman"/>
          <w:sz w:val="28"/>
          <w:szCs w:val="28"/>
        </w:rPr>
        <w:t>3. Подсчитайте и сравните частоту расположения тактильных и холодовых точек на 1 см³. В среднем на 1 см² кожи приходится 25 тактильных, 12 холодовых точек.</w:t>
      </w:r>
    </w:p>
    <w:p w14:paraId="3A3C8B3C" w14:textId="19D087C2" w:rsidR="00F06F05" w:rsidRDefault="003B463C" w:rsidP="003B463C">
      <w:pPr>
        <w:rPr>
          <w:rFonts w:ascii="Times New Roman" w:hAnsi="Times New Roman" w:cs="Times New Roman"/>
          <w:sz w:val="28"/>
          <w:szCs w:val="28"/>
        </w:rPr>
      </w:pPr>
      <w:r w:rsidRPr="00B8518A"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Pr="00B8518A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Pr="00B8518A">
        <w:rPr>
          <w:rFonts w:ascii="Times New Roman" w:hAnsi="Times New Roman" w:cs="Times New Roman"/>
          <w:sz w:val="28"/>
          <w:szCs w:val="28"/>
        </w:rPr>
        <w:t xml:space="preserve"> о физиологических особенностях кожного анализатора.</w:t>
      </w:r>
    </w:p>
    <w:p w14:paraId="6FF4E781" w14:textId="2CBF0A27" w:rsidR="00725761" w:rsidRDefault="00725761" w:rsidP="003B463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6539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https://www.youtube.com/watch?v=W4gFGfWohRA</w:t>
        </w:r>
      </w:hyperlink>
    </w:p>
    <w:p w14:paraId="5701278F" w14:textId="77777777" w:rsidR="00725761" w:rsidRPr="00B8518A" w:rsidRDefault="00725761" w:rsidP="003B46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5761" w:rsidRPr="00B8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3C"/>
    <w:rsid w:val="003B463C"/>
    <w:rsid w:val="00557411"/>
    <w:rsid w:val="00725761"/>
    <w:rsid w:val="00B8518A"/>
    <w:rsid w:val="00F0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EF3"/>
  <w15:chartTrackingRefBased/>
  <w15:docId w15:val="{9CDF5D65-4DD2-4C2A-861D-97079A0F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7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W4gFGfWohR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A71FC-EF52-4AAB-8BE2-06022C262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BB11B-45C4-4550-9B40-C65089A8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8B51E-3F84-4E26-9DB9-FEA7A289B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5</cp:revision>
  <dcterms:created xsi:type="dcterms:W3CDTF">2025-05-21T11:59:00Z</dcterms:created>
  <dcterms:modified xsi:type="dcterms:W3CDTF">2025-10-03T06:55:00Z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